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29" w:rsidRPr="004A66E8" w:rsidRDefault="003C4F29" w:rsidP="003C4F29">
      <w:pPr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>
        <w:rPr>
          <w:b/>
        </w:rPr>
        <w:t>ЕРЕЧЕНЬ ОСНОВНЫХ ТАРИФОВ</w:t>
      </w:r>
      <w:r w:rsidRPr="004A66E8">
        <w:rPr>
          <w:b/>
        </w:rPr>
        <w:t>:</w:t>
      </w:r>
    </w:p>
    <w:p w:rsidR="003C4F29" w:rsidRPr="004A66E8" w:rsidRDefault="003C4F29" w:rsidP="003C4F29">
      <w:pPr>
        <w:rPr>
          <w:b/>
        </w:rPr>
      </w:pPr>
    </w:p>
    <w:tbl>
      <w:tblPr>
        <w:tblpPr w:leftFromText="180" w:rightFromText="180" w:vertAnchor="text" w:horzAnchor="margin" w:tblpXSpec="center" w:tblpY="52"/>
        <w:tblW w:w="10682" w:type="dxa"/>
        <w:tblLook w:val="0000" w:firstRow="0" w:lastRow="0" w:firstColumn="0" w:lastColumn="0" w:noHBand="0" w:noVBand="0"/>
      </w:tblPr>
      <w:tblGrid>
        <w:gridCol w:w="4742"/>
        <w:gridCol w:w="2492"/>
        <w:gridCol w:w="1795"/>
        <w:gridCol w:w="1653"/>
      </w:tblGrid>
      <w:tr w:rsidR="003C4F29" w:rsidRPr="004A66E8" w:rsidTr="00550697">
        <w:trPr>
          <w:trHeight w:val="72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4F29" w:rsidRPr="004A66E8" w:rsidRDefault="003C4F29" w:rsidP="00B64E41">
            <w:pPr>
              <w:jc w:val="center"/>
              <w:rPr>
                <w:b/>
                <w:bCs/>
              </w:rPr>
            </w:pPr>
            <w:r w:rsidRPr="004A66E8">
              <w:rPr>
                <w:b/>
                <w:bCs/>
              </w:rPr>
              <w:t>Название тарифа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4F29" w:rsidRPr="004A66E8" w:rsidRDefault="003C4F29" w:rsidP="00B64E41">
            <w:pPr>
              <w:jc w:val="center"/>
              <w:rPr>
                <w:b/>
                <w:bCs/>
              </w:rPr>
            </w:pPr>
            <w:r w:rsidRPr="004A66E8">
              <w:rPr>
                <w:b/>
                <w:bCs/>
              </w:rPr>
              <w:t>Ед. Изм.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Pr="004A66E8">
              <w:rPr>
                <w:b/>
                <w:bCs/>
              </w:rPr>
              <w:t xml:space="preserve"> проводок в месяц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C4F29" w:rsidRPr="004A66E8" w:rsidRDefault="003C4F29" w:rsidP="00B64E41">
            <w:pPr>
              <w:jc w:val="center"/>
              <w:rPr>
                <w:b/>
                <w:bCs/>
              </w:rPr>
            </w:pPr>
            <w:r w:rsidRPr="004A66E8">
              <w:rPr>
                <w:b/>
                <w:bCs/>
              </w:rPr>
              <w:t>Цена</w:t>
            </w:r>
          </w:p>
          <w:p w:rsidR="003C4F29" w:rsidRPr="004A66E8" w:rsidRDefault="003C4F29" w:rsidP="00B64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4A66E8">
              <w:rPr>
                <w:b/>
                <w:bCs/>
              </w:rPr>
              <w:t xml:space="preserve"> рублях за месяц </w:t>
            </w:r>
          </w:p>
          <w:p w:rsidR="003C4F29" w:rsidRPr="004A66E8" w:rsidRDefault="003C4F29" w:rsidP="00B64E41">
            <w:pPr>
              <w:jc w:val="center"/>
              <w:rPr>
                <w:b/>
                <w:bCs/>
              </w:rPr>
            </w:pPr>
            <w:r w:rsidRPr="004A66E8">
              <w:rPr>
                <w:b/>
                <w:bCs/>
              </w:rPr>
              <w:t>(</w:t>
            </w:r>
            <w:proofErr w:type="spellStart"/>
            <w:r w:rsidRPr="004A66E8">
              <w:rPr>
                <w:b/>
                <w:bCs/>
              </w:rPr>
              <w:t>ндс</w:t>
            </w:r>
            <w:proofErr w:type="spellEnd"/>
            <w:r w:rsidRPr="004A66E8">
              <w:rPr>
                <w:b/>
                <w:bCs/>
              </w:rPr>
              <w:t xml:space="preserve"> не облагается)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 -0 (применяется при сдаче нулевой отчетности)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29" w:rsidRPr="004A66E8" w:rsidRDefault="003C4F29" w:rsidP="003A6C5C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  <w:r>
              <w:rPr>
                <w:bCs/>
              </w:rPr>
              <w:t>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29" w:rsidRDefault="003C4F29" w:rsidP="003A6C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3C4F29" w:rsidRDefault="00550697" w:rsidP="003A6C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3C4F29">
              <w:rPr>
                <w:bCs/>
              </w:rPr>
              <w:t>500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 -</w:t>
            </w:r>
            <w:r w:rsidRPr="004A66E8">
              <w:rPr>
                <w:bCs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A6C5C" w:rsidP="00B64E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C4F29">
              <w:rPr>
                <w:bCs/>
              </w:rPr>
              <w:t>-10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4A66E8">
              <w:rPr>
                <w:bCs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10-20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  <w:lang w:val="en-US"/>
              </w:rPr>
              <w:t>5</w:t>
            </w:r>
            <w:r>
              <w:rPr>
                <w:bCs/>
              </w:rPr>
              <w:t xml:space="preserve"> </w:t>
            </w:r>
            <w:r w:rsidRPr="004A66E8">
              <w:rPr>
                <w:bCs/>
                <w:lang w:val="en-US"/>
              </w:rPr>
              <w:t>0</w:t>
            </w:r>
            <w:r w:rsidRPr="004A66E8">
              <w:rPr>
                <w:bCs/>
              </w:rPr>
              <w:t>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-30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20-4</w:t>
            </w:r>
            <w:r w:rsidRPr="004A66E8">
              <w:rPr>
                <w:bCs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7 0</w:t>
            </w:r>
            <w:r w:rsidRPr="004A66E8">
              <w:rPr>
                <w:bCs/>
              </w:rPr>
              <w:t>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-45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40-50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9 5</w:t>
            </w:r>
            <w:r w:rsidRPr="004A66E8">
              <w:rPr>
                <w:bCs/>
              </w:rPr>
              <w:t>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-60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60-80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12 0</w:t>
            </w:r>
            <w:r w:rsidRPr="004A66E8">
              <w:rPr>
                <w:bCs/>
              </w:rPr>
              <w:t>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-100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80-</w:t>
            </w:r>
            <w:r w:rsidRPr="004A66E8">
              <w:rPr>
                <w:bCs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  <w:lang w:val="en-US"/>
              </w:rPr>
              <w:t>1</w:t>
            </w:r>
            <w:r>
              <w:rPr>
                <w:bCs/>
              </w:rPr>
              <w:t>4 0</w:t>
            </w:r>
            <w:r w:rsidRPr="004A66E8">
              <w:rPr>
                <w:bCs/>
              </w:rPr>
              <w:t>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-150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100-</w:t>
            </w:r>
            <w:r w:rsidRPr="004A66E8">
              <w:rPr>
                <w:bCs/>
              </w:rPr>
              <w:t>150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  <w:lang w:val="en-US"/>
              </w:rPr>
            </w:pPr>
            <w:r w:rsidRPr="004A66E8"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8 </w:t>
            </w:r>
            <w:r w:rsidRPr="004A66E8">
              <w:rPr>
                <w:bCs/>
                <w:lang w:val="en-US"/>
              </w:rPr>
              <w:t>000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-200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150-</w:t>
            </w:r>
            <w:r w:rsidRPr="004A66E8">
              <w:rPr>
                <w:bCs/>
              </w:rPr>
              <w:t>200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  <w:lang w:val="en-US"/>
              </w:rPr>
            </w:pPr>
            <w:r w:rsidRPr="004A66E8">
              <w:rPr>
                <w:bCs/>
                <w:lang w:val="en-US"/>
              </w:rPr>
              <w:t>2</w:t>
            </w:r>
            <w:r>
              <w:rPr>
                <w:bCs/>
              </w:rPr>
              <w:t xml:space="preserve">1 </w:t>
            </w:r>
            <w:r w:rsidRPr="004A66E8">
              <w:rPr>
                <w:bCs/>
                <w:lang w:val="en-US"/>
              </w:rPr>
              <w:t>000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-250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200-</w:t>
            </w:r>
            <w:r w:rsidRPr="004A66E8">
              <w:rPr>
                <w:bCs/>
              </w:rPr>
              <w:t>250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  <w:lang w:val="en-US"/>
              </w:rPr>
            </w:pPr>
            <w:r w:rsidRPr="004A66E8">
              <w:rPr>
                <w:bCs/>
                <w:lang w:val="en-US"/>
              </w:rPr>
              <w:t>2</w:t>
            </w:r>
            <w:r>
              <w:rPr>
                <w:bCs/>
              </w:rPr>
              <w:t>3 0</w:t>
            </w:r>
            <w:r w:rsidRPr="004A66E8">
              <w:rPr>
                <w:bCs/>
                <w:lang w:val="en-US"/>
              </w:rPr>
              <w:t>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-350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250-</w:t>
            </w:r>
            <w:r w:rsidRPr="004A66E8">
              <w:rPr>
                <w:bCs/>
              </w:rPr>
              <w:t>350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  <w:lang w:val="en-US"/>
              </w:rPr>
            </w:pPr>
            <w:r w:rsidRPr="004A66E8">
              <w:rPr>
                <w:bCs/>
                <w:lang w:val="en-US"/>
              </w:rPr>
              <w:t>2</w:t>
            </w:r>
            <w:r>
              <w:rPr>
                <w:bCs/>
              </w:rPr>
              <w:t>8 0</w:t>
            </w:r>
            <w:r w:rsidRPr="004A66E8">
              <w:rPr>
                <w:bCs/>
                <w:lang w:val="en-US"/>
              </w:rPr>
              <w:t>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-500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>
              <w:rPr>
                <w:bCs/>
              </w:rPr>
              <w:t>350-</w:t>
            </w:r>
            <w:r w:rsidRPr="004A66E8">
              <w:rPr>
                <w:bCs/>
              </w:rPr>
              <w:t>500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30</w:t>
            </w:r>
            <w:r>
              <w:rPr>
                <w:bCs/>
              </w:rPr>
              <w:t xml:space="preserve"> </w:t>
            </w:r>
            <w:r w:rsidRPr="004A66E8">
              <w:rPr>
                <w:bCs/>
              </w:rPr>
              <w:t>000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>
              <w:rPr>
                <w:bCs/>
              </w:rPr>
              <w:t>Основной</w:t>
            </w:r>
            <w:r w:rsidRPr="004A66E8">
              <w:rPr>
                <w:bCs/>
              </w:rPr>
              <w:t xml:space="preserve"> -1000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1000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Pr="004A66E8">
              <w:rPr>
                <w:bCs/>
              </w:rPr>
              <w:t>000</w:t>
            </w:r>
          </w:p>
        </w:tc>
      </w:tr>
      <w:tr w:rsidR="003C4F29" w:rsidRPr="004A66E8" w:rsidTr="00550697">
        <w:trPr>
          <w:trHeight w:val="33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rPr>
                <w:bCs/>
              </w:rPr>
            </w:pPr>
            <w:r w:rsidRPr="004A66E8">
              <w:rPr>
                <w:bCs/>
              </w:rPr>
              <w:t>УЧЕТ в 1С, начиная с 1001 проводки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40</w:t>
            </w:r>
          </w:p>
        </w:tc>
      </w:tr>
      <w:tr w:rsidR="003C4F29" w:rsidRPr="004A66E8" w:rsidTr="00550697">
        <w:trPr>
          <w:trHeight w:val="41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29" w:rsidRPr="004A66E8" w:rsidRDefault="003C4F29" w:rsidP="00B64E41">
            <w:pPr>
              <w:rPr>
                <w:bCs/>
              </w:rPr>
            </w:pPr>
            <w:r w:rsidRPr="004A66E8">
              <w:rPr>
                <w:bCs/>
              </w:rPr>
              <w:t>МОНИТОРИНГ 1 ОПЕРАЦИИ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проводка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C4F29" w:rsidRPr="004A66E8" w:rsidRDefault="003C4F29" w:rsidP="00B64E41">
            <w:pPr>
              <w:jc w:val="center"/>
              <w:rPr>
                <w:bCs/>
              </w:rPr>
            </w:pPr>
            <w:r w:rsidRPr="004A66E8">
              <w:rPr>
                <w:bCs/>
              </w:rPr>
              <w:t>10</w:t>
            </w:r>
          </w:p>
        </w:tc>
      </w:tr>
    </w:tbl>
    <w:p w:rsidR="003C4F29" w:rsidRPr="003C4F29" w:rsidRDefault="003C4F29" w:rsidP="003C4F29">
      <w:pPr>
        <w:rPr>
          <w:b/>
        </w:rPr>
      </w:pPr>
    </w:p>
    <w:p w:rsidR="003C4F29" w:rsidRPr="004A66E8" w:rsidRDefault="003C4F29" w:rsidP="003C4F29">
      <w:pPr>
        <w:ind w:firstLine="708"/>
      </w:pPr>
      <w:r>
        <w:t xml:space="preserve">⃰  Проводка – одна операция бухгалтерского учета. </w:t>
      </w:r>
    </w:p>
    <w:p w:rsidR="003C4F29" w:rsidRDefault="003C4F29" w:rsidP="003C4F29"/>
    <w:p w:rsidR="003C4F29" w:rsidRDefault="003C4F29" w:rsidP="003C4F29">
      <w:pPr>
        <w:jc w:val="center"/>
        <w:rPr>
          <w:b/>
        </w:rPr>
      </w:pPr>
      <w:r>
        <w:rPr>
          <w:b/>
        </w:rPr>
        <w:t>СТОИМОСТЬ ДОПОЛНИТЕЛЬНЫХ БУХГАЛТЕРСКИХ УСЛУГ</w:t>
      </w:r>
      <w:r w:rsidRPr="00683323">
        <w:rPr>
          <w:b/>
        </w:rPr>
        <w:t>:</w:t>
      </w:r>
    </w:p>
    <w:p w:rsidR="003C4F29" w:rsidRPr="00683323" w:rsidRDefault="003C4F29" w:rsidP="003C4F29">
      <w:pPr>
        <w:jc w:val="center"/>
        <w:rPr>
          <w:b/>
        </w:rPr>
      </w:pPr>
    </w:p>
    <w:p w:rsidR="003A6C5C" w:rsidRDefault="003A6C5C" w:rsidP="003C4F29">
      <w:r>
        <w:t xml:space="preserve">В данном перечне стоимость услуг приводится ориентировочная, при заказе непосредственно одной услуги. </w:t>
      </w:r>
    </w:p>
    <w:p w:rsidR="003C4F29" w:rsidRPr="004A66E8" w:rsidRDefault="003A6C5C" w:rsidP="003C4F29">
      <w:r>
        <w:t xml:space="preserve">В случае заключение долгосрочного договора на оказание бухгалтерских услуг и выбора основного тарифного плана возможно предоставление существенных скидок (от 10% до 100 % от стоимости) </w:t>
      </w:r>
    </w:p>
    <w:p w:rsidR="003C4F29" w:rsidRPr="004A66E8" w:rsidRDefault="003C4F29" w:rsidP="003C4F29">
      <w:r w:rsidRPr="004A66E8">
        <w:t xml:space="preserve"> </w:t>
      </w:r>
    </w:p>
    <w:tbl>
      <w:tblPr>
        <w:tblStyle w:val="a3"/>
        <w:tblW w:w="10948" w:type="dxa"/>
        <w:tblLayout w:type="fixed"/>
        <w:tblLook w:val="01E0" w:firstRow="1" w:lastRow="1" w:firstColumn="1" w:lastColumn="1" w:noHBand="0" w:noVBand="0"/>
      </w:tblPr>
      <w:tblGrid>
        <w:gridCol w:w="6487"/>
        <w:gridCol w:w="2126"/>
        <w:gridCol w:w="1134"/>
        <w:gridCol w:w="1201"/>
      </w:tblGrid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pPr>
              <w:rPr>
                <w:bCs/>
              </w:rPr>
            </w:pPr>
            <w:r w:rsidRPr="004A66E8">
              <w:rPr>
                <w:b/>
                <w:bCs/>
              </w:rPr>
              <w:t>ВОССТАНОВЛЕНИЕ УЧЕТА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/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>
              <w:t>Объем услуг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>
              <w:t>Цена в руб. НДС не облагается</w:t>
            </w:r>
          </w:p>
        </w:tc>
      </w:tr>
      <w:tr w:rsidR="003C4F29" w:rsidRPr="004A66E8" w:rsidTr="00B2197E">
        <w:tc>
          <w:tcPr>
            <w:tcW w:w="6487" w:type="dxa"/>
            <w:vAlign w:val="bottom"/>
          </w:tcPr>
          <w:p w:rsidR="003C4F29" w:rsidRPr="004A66E8" w:rsidRDefault="003C4F29" w:rsidP="00B64E41">
            <w:pPr>
              <w:jc w:val="both"/>
            </w:pPr>
            <w:r w:rsidRPr="004A66E8">
              <w:t xml:space="preserve">Оценка текущего состояния бухгалтерской базы и определение возможности ее дальнейшего использования 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База 1С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2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bottom"/>
          </w:tcPr>
          <w:p w:rsidR="003C4F29" w:rsidRPr="004A66E8" w:rsidRDefault="003C4F29" w:rsidP="00B64E41">
            <w:pPr>
              <w:jc w:val="both"/>
            </w:pPr>
            <w:r w:rsidRPr="004A66E8">
              <w:t>Приведение архива первичных документов заказчика в хронологический порядок, а также в порядок по видам документов для начала восстановления архивов в базу 1С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документ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</w:t>
            </w:r>
          </w:p>
        </w:tc>
      </w:tr>
      <w:tr w:rsidR="003C4F29" w:rsidRPr="004A66E8" w:rsidTr="00B2197E">
        <w:tc>
          <w:tcPr>
            <w:tcW w:w="6487" w:type="dxa"/>
            <w:vAlign w:val="bottom"/>
          </w:tcPr>
          <w:p w:rsidR="003C4F29" w:rsidRPr="004A66E8" w:rsidRDefault="003C4F29" w:rsidP="00B64E41">
            <w:pPr>
              <w:jc w:val="both"/>
            </w:pPr>
            <w:r w:rsidRPr="004A66E8">
              <w:t>Восстановление документов в базе 1С (при восстановлении менее 250 проводок)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проводка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 xml:space="preserve">Восстановление документов в базе 1С 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проводка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251-500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30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 xml:space="preserve">Восстановление документов в базе 1С 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проводка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501-1000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40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lastRenderedPageBreak/>
              <w:t xml:space="preserve">Подготовка/восстановление декларации или отчета в налоговые органы 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Декларация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Сдача отчетности в электронном виде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Комплект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rPr>
                <w:lang w:val="en-US"/>
              </w:rPr>
              <w:t>5</w:t>
            </w:r>
            <w:r w:rsidRPr="004A66E8">
              <w:t>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rPr>
                <w:b/>
                <w:bCs/>
              </w:rPr>
              <w:t>ПОДГОТОВКА ПЕРВИЧНЫХ и КАДРОВЫХ ДОКУМЕНТОВ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 xml:space="preserve">Подготовка: Акта сверки с поставщиком / Счета на оплату 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акт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150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Оформление паспорта сделки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паспорт сделки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2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Акт оказанных услуг /  Накладная / Счет-фактура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 номенклатурная позиция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40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Стандартный трудовой договор с сотрудником - подготовка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 чел.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Приказ (о приеме, об увольнении, премировании, изменении оклада и пр.) / Запись в трудовой книжке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 чел.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150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Справка бухгалтера 2НДФЛ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чел.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500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Оформление трудовой книжки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Запись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500</w:t>
            </w:r>
          </w:p>
        </w:tc>
      </w:tr>
      <w:tr w:rsidR="003C4F29" w:rsidRPr="004A66E8" w:rsidTr="00B2197E">
        <w:trPr>
          <w:trHeight w:val="431"/>
        </w:trPr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rPr>
                <w:b/>
                <w:bCs/>
              </w:rPr>
              <w:t>СВЕРХУРОЧНЫЕ РАСЧЕТЫ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Расчет премий и компенсаций,  Расчет сверхурочных и оплаты труда в выходные дни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чел.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150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Расчет по отпускным,  Расчет среднего заработка при командировках, либо</w:t>
            </w:r>
          </w:p>
          <w:p w:rsidR="003C4F29" w:rsidRPr="004A66E8" w:rsidRDefault="003C4F29" w:rsidP="00B64E41">
            <w:r w:rsidRPr="004A66E8">
              <w:t>Расчет по больничному листу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чел.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pPr>
              <w:rPr>
                <w:bCs/>
              </w:rPr>
            </w:pPr>
            <w:r w:rsidRPr="004A66E8">
              <w:rPr>
                <w:bCs/>
              </w:rPr>
              <w:t xml:space="preserve">Подготовка документа «Штатное расписание», либо стандартный Трудовой Договор 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Документ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pPr>
              <w:rPr>
                <w:b/>
                <w:bCs/>
              </w:rPr>
            </w:pPr>
            <w:r w:rsidRPr="004A66E8">
              <w:rPr>
                <w:bCs/>
              </w:rPr>
              <w:t>Подготовка документа «Приказа о приеме на работу»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Документ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rPr>
                <w:b/>
                <w:bCs/>
              </w:rPr>
              <w:t>БАНК-КЛИЕНТ - ведение платежей</w:t>
            </w:r>
            <w:r w:rsidRPr="004A66E8">
              <w:t> 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Подключение системы Банк-Клиент и создание до 2-х ключей ЭЦП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6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>Получение нового ключа ЭЦП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 xml:space="preserve">подготовка платежных поручений в системе Банк-Клиент 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документ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100</w:t>
            </w:r>
          </w:p>
        </w:tc>
      </w:tr>
      <w:tr w:rsidR="003C4F29" w:rsidRPr="004A66E8" w:rsidTr="00B2197E">
        <w:tc>
          <w:tcPr>
            <w:tcW w:w="6487" w:type="dxa"/>
            <w:vAlign w:val="center"/>
          </w:tcPr>
          <w:p w:rsidR="003C4F29" w:rsidRPr="004A66E8" w:rsidRDefault="003C4F29" w:rsidP="00B64E41">
            <w:r w:rsidRPr="004A66E8">
              <w:t xml:space="preserve">авторизация платежных поручений Заказчика, в том числе исходный запрос с указанием суммы платежа и контрагента,  проверка и подтверждение остатков по расчетному счету Заказчика,  получение письменной финальной авторизации платежа от Заказчика </w:t>
            </w:r>
          </w:p>
        </w:tc>
        <w:tc>
          <w:tcPr>
            <w:tcW w:w="2126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письмо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201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100</w:t>
            </w:r>
          </w:p>
        </w:tc>
      </w:tr>
    </w:tbl>
    <w:p w:rsidR="003C4F29" w:rsidRPr="004A66E8" w:rsidRDefault="003C4F29" w:rsidP="003C4F29">
      <w:pPr>
        <w:jc w:val="both"/>
      </w:pPr>
    </w:p>
    <w:tbl>
      <w:tblPr>
        <w:tblStyle w:val="a3"/>
        <w:tblW w:w="10881" w:type="dxa"/>
        <w:tblLook w:val="01E0" w:firstRow="1" w:lastRow="1" w:firstColumn="1" w:lastColumn="1" w:noHBand="0" w:noVBand="0"/>
      </w:tblPr>
      <w:tblGrid>
        <w:gridCol w:w="6480"/>
        <w:gridCol w:w="2133"/>
        <w:gridCol w:w="1134"/>
        <w:gridCol w:w="1134"/>
      </w:tblGrid>
      <w:tr w:rsidR="003C4F29" w:rsidRPr="004A66E8" w:rsidTr="00B2197E">
        <w:tc>
          <w:tcPr>
            <w:tcW w:w="6480" w:type="dxa"/>
          </w:tcPr>
          <w:p w:rsidR="003C4F29" w:rsidRPr="004A66E8" w:rsidRDefault="003C4F29" w:rsidP="00B64E41">
            <w:r w:rsidRPr="004A66E8">
              <w:rPr>
                <w:b/>
                <w:bCs/>
              </w:rPr>
              <w:t>ПИСЬМЕННЫЕ КОНСУЛЬТАЦИИ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  <w:rPr>
                <w:b/>
              </w:rPr>
            </w:pP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t>короткий письменный вопрос бухгалтеру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вопрос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500</w:t>
            </w: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t>письменная консультация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консультация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от 1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t>Подготовка финансового плана (бюджета предприятия)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Бюджетный план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От 5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t>Анализ и оптимизация налогообложения в соответствии с законодательством РФ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Анализ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За 1 год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от 30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t>Справка по налогу за квартал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Справка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rPr>
                <w:b/>
              </w:rPr>
              <w:t>УСТНЫЕ КОНСУЛЬТАЦИИ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t>Краткая консультация и справка бухгалтера по телефону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мин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20</w:t>
            </w: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t>Консультация в офисе Исполнителя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мин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30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B2197E">
        <w:tc>
          <w:tcPr>
            <w:tcW w:w="6480" w:type="dxa"/>
            <w:vAlign w:val="center"/>
          </w:tcPr>
          <w:p w:rsidR="003C4F29" w:rsidRPr="004A66E8" w:rsidRDefault="003C4F29" w:rsidP="00B64E41">
            <w:r w:rsidRPr="004A66E8">
              <w:t>Консультация в офисе Заказчика</w:t>
            </w:r>
          </w:p>
        </w:tc>
        <w:tc>
          <w:tcPr>
            <w:tcW w:w="2133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мин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30</w:t>
            </w:r>
          </w:p>
        </w:tc>
        <w:tc>
          <w:tcPr>
            <w:tcW w:w="113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3</w:t>
            </w:r>
            <w:r>
              <w:t xml:space="preserve"> </w:t>
            </w:r>
            <w:r w:rsidRPr="004A66E8">
              <w:t>000</w:t>
            </w:r>
          </w:p>
        </w:tc>
      </w:tr>
    </w:tbl>
    <w:p w:rsidR="003C4F29" w:rsidRPr="004A66E8" w:rsidRDefault="003C4F29" w:rsidP="003C4F29">
      <w:pPr>
        <w:jc w:val="both"/>
      </w:pP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6771"/>
        <w:gridCol w:w="1984"/>
        <w:gridCol w:w="709"/>
        <w:gridCol w:w="1417"/>
      </w:tblGrid>
      <w:tr w:rsidR="003C4F29" w:rsidRPr="004A66E8" w:rsidTr="00550697">
        <w:tc>
          <w:tcPr>
            <w:tcW w:w="6771" w:type="dxa"/>
            <w:vAlign w:val="center"/>
          </w:tcPr>
          <w:p w:rsidR="003C4F29" w:rsidRPr="004A66E8" w:rsidRDefault="003C4F29" w:rsidP="00B64E41">
            <w:r w:rsidRPr="004A66E8">
              <w:rPr>
                <w:b/>
              </w:rPr>
              <w:t>РАБОТА С НАЛОГОВЫМИ ОРГАНАМИ</w:t>
            </w:r>
          </w:p>
        </w:tc>
        <w:tc>
          <w:tcPr>
            <w:tcW w:w="1984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4F29" w:rsidRPr="004A66E8" w:rsidRDefault="003C4F29" w:rsidP="00B64E41">
            <w:pPr>
              <w:jc w:val="center"/>
            </w:pPr>
          </w:p>
        </w:tc>
      </w:tr>
      <w:tr w:rsidR="003C4F29" w:rsidRPr="004A66E8" w:rsidTr="00550697">
        <w:tc>
          <w:tcPr>
            <w:tcW w:w="6771" w:type="dxa"/>
            <w:vAlign w:val="center"/>
          </w:tcPr>
          <w:p w:rsidR="003C4F29" w:rsidRPr="004A66E8" w:rsidRDefault="003C4F29" w:rsidP="00B64E41">
            <w:pPr>
              <w:rPr>
                <w:bCs/>
              </w:rPr>
            </w:pPr>
            <w:r w:rsidRPr="004A66E8">
              <w:rPr>
                <w:bCs/>
              </w:rPr>
              <w:t>Пол</w:t>
            </w:r>
            <w:r>
              <w:rPr>
                <w:bCs/>
              </w:rPr>
              <w:t>учение выписки из ЕГРЮЛ (5 дней-</w:t>
            </w:r>
            <w:r w:rsidRPr="004A66E8">
              <w:rPr>
                <w:bCs/>
              </w:rPr>
              <w:t>срочно)</w:t>
            </w:r>
          </w:p>
        </w:tc>
        <w:tc>
          <w:tcPr>
            <w:tcW w:w="198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Выписка</w:t>
            </w:r>
          </w:p>
        </w:tc>
        <w:tc>
          <w:tcPr>
            <w:tcW w:w="709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417" w:type="dxa"/>
            <w:vAlign w:val="center"/>
          </w:tcPr>
          <w:p w:rsidR="003C4F29" w:rsidRDefault="003C4F29" w:rsidP="00B64E41">
            <w:pPr>
              <w:jc w:val="center"/>
            </w:pPr>
            <w:r w:rsidRPr="004A66E8">
              <w:t>2</w:t>
            </w:r>
            <w:r>
              <w:t xml:space="preserve"> 500 -</w:t>
            </w:r>
            <w:r w:rsidRPr="004A66E8">
              <w:t xml:space="preserve"> </w:t>
            </w:r>
          </w:p>
          <w:p w:rsidR="003C4F29" w:rsidRPr="004A66E8" w:rsidRDefault="003C4F29" w:rsidP="00B64E41">
            <w:pPr>
              <w:jc w:val="center"/>
            </w:pPr>
            <w:r>
              <w:t xml:space="preserve">- </w:t>
            </w:r>
            <w:r w:rsidRPr="004A66E8">
              <w:t>4</w:t>
            </w:r>
            <w:r>
              <w:t xml:space="preserve"> </w:t>
            </w:r>
            <w:r w:rsidRPr="004A66E8">
              <w:t>500</w:t>
            </w:r>
          </w:p>
        </w:tc>
      </w:tr>
      <w:tr w:rsidR="003C4F29" w:rsidRPr="004A66E8" w:rsidTr="00550697">
        <w:tc>
          <w:tcPr>
            <w:tcW w:w="6771" w:type="dxa"/>
            <w:vAlign w:val="center"/>
          </w:tcPr>
          <w:p w:rsidR="003C4F29" w:rsidRPr="004A66E8" w:rsidRDefault="003C4F29" w:rsidP="00B64E41">
            <w:r w:rsidRPr="004A66E8">
              <w:t>Регистрация ККМ (Контрольно-кассовой машины) в налоговой инспекции</w:t>
            </w:r>
          </w:p>
        </w:tc>
        <w:tc>
          <w:tcPr>
            <w:tcW w:w="198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ККМ</w:t>
            </w:r>
          </w:p>
        </w:tc>
        <w:tc>
          <w:tcPr>
            <w:tcW w:w="709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417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7</w:t>
            </w:r>
            <w:r>
              <w:t xml:space="preserve"> </w:t>
            </w:r>
            <w:r w:rsidRPr="004A66E8">
              <w:t>500</w:t>
            </w:r>
          </w:p>
        </w:tc>
      </w:tr>
      <w:tr w:rsidR="003C4F29" w:rsidRPr="004A66E8" w:rsidTr="00550697">
        <w:tc>
          <w:tcPr>
            <w:tcW w:w="6771" w:type="dxa"/>
            <w:vAlign w:val="center"/>
          </w:tcPr>
          <w:p w:rsidR="003C4F29" w:rsidRPr="004A66E8" w:rsidRDefault="003C4F29" w:rsidP="00B64E41">
            <w:r w:rsidRPr="004A66E8">
              <w:lastRenderedPageBreak/>
              <w:t>Сверка по налогам по запросу налоговой инспекции</w:t>
            </w:r>
          </w:p>
        </w:tc>
        <w:tc>
          <w:tcPr>
            <w:tcW w:w="198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За 1 год</w:t>
            </w:r>
          </w:p>
        </w:tc>
        <w:tc>
          <w:tcPr>
            <w:tcW w:w="709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Все налог</w:t>
            </w:r>
          </w:p>
        </w:tc>
        <w:tc>
          <w:tcPr>
            <w:tcW w:w="1417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от 15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550697">
        <w:tc>
          <w:tcPr>
            <w:tcW w:w="6771" w:type="dxa"/>
            <w:vAlign w:val="center"/>
          </w:tcPr>
          <w:p w:rsidR="003C4F29" w:rsidRPr="004A66E8" w:rsidRDefault="003C4F29" w:rsidP="00B64E41">
            <w:pPr>
              <w:rPr>
                <w:bCs/>
              </w:rPr>
            </w:pPr>
            <w:r w:rsidRPr="004A66E8">
              <w:rPr>
                <w:bCs/>
              </w:rPr>
              <w:t>Представительство бухгалтера при налоговых проверках и в любых налоговых органах (минимальный выезд 3 часа + 2 часа на дорогу)</w:t>
            </w:r>
          </w:p>
        </w:tc>
        <w:tc>
          <w:tcPr>
            <w:tcW w:w="198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Бухгалтер</w:t>
            </w:r>
          </w:p>
        </w:tc>
        <w:tc>
          <w:tcPr>
            <w:tcW w:w="709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 час</w:t>
            </w:r>
          </w:p>
        </w:tc>
        <w:tc>
          <w:tcPr>
            <w:tcW w:w="1417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2</w:t>
            </w:r>
            <w:r>
              <w:t xml:space="preserve"> </w:t>
            </w:r>
            <w:r w:rsidRPr="004A66E8">
              <w:t>000</w:t>
            </w:r>
          </w:p>
        </w:tc>
      </w:tr>
      <w:tr w:rsidR="003C4F29" w:rsidRPr="004A66E8" w:rsidTr="00550697">
        <w:tc>
          <w:tcPr>
            <w:tcW w:w="6771" w:type="dxa"/>
            <w:vAlign w:val="center"/>
          </w:tcPr>
          <w:p w:rsidR="003C4F29" w:rsidRPr="004A66E8" w:rsidRDefault="003C4F29" w:rsidP="00B64E41">
            <w:r w:rsidRPr="004A66E8">
              <w:t>Получение оригиналов уведомительных писем из фондов: ФОМС, ФСС и ПФ, включая подготовку запроса в фонд</w:t>
            </w:r>
          </w:p>
        </w:tc>
        <w:tc>
          <w:tcPr>
            <w:tcW w:w="198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Письмо из фонда</w:t>
            </w:r>
          </w:p>
        </w:tc>
        <w:tc>
          <w:tcPr>
            <w:tcW w:w="709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417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2</w:t>
            </w:r>
            <w:r>
              <w:t xml:space="preserve"> </w:t>
            </w:r>
            <w:r w:rsidRPr="004A66E8">
              <w:t>500</w:t>
            </w:r>
          </w:p>
        </w:tc>
      </w:tr>
      <w:tr w:rsidR="003C4F29" w:rsidRPr="004A66E8" w:rsidTr="00550697">
        <w:tc>
          <w:tcPr>
            <w:tcW w:w="6771" w:type="dxa"/>
            <w:vAlign w:val="center"/>
          </w:tcPr>
          <w:p w:rsidR="003C4F29" w:rsidRPr="004A66E8" w:rsidRDefault="003C4F29" w:rsidP="00B64E41">
            <w:r w:rsidRPr="004A66E8">
              <w:t>Получение карты фонда Обязательного Медицинского Страхования / Пенсионного фонда (по доверенности от Заявителя)</w:t>
            </w:r>
          </w:p>
        </w:tc>
        <w:tc>
          <w:tcPr>
            <w:tcW w:w="1984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Письмо из фонда</w:t>
            </w:r>
          </w:p>
        </w:tc>
        <w:tc>
          <w:tcPr>
            <w:tcW w:w="709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1</w:t>
            </w:r>
          </w:p>
        </w:tc>
        <w:tc>
          <w:tcPr>
            <w:tcW w:w="1417" w:type="dxa"/>
            <w:vAlign w:val="center"/>
          </w:tcPr>
          <w:p w:rsidR="003C4F29" w:rsidRPr="004A66E8" w:rsidRDefault="003C4F29" w:rsidP="00B64E41">
            <w:pPr>
              <w:jc w:val="center"/>
            </w:pPr>
            <w:r w:rsidRPr="004A66E8">
              <w:t>2</w:t>
            </w:r>
            <w:r>
              <w:t xml:space="preserve"> </w:t>
            </w:r>
            <w:r w:rsidRPr="004A66E8">
              <w:t>500</w:t>
            </w:r>
          </w:p>
        </w:tc>
      </w:tr>
    </w:tbl>
    <w:p w:rsidR="00205F77" w:rsidRDefault="00205F77"/>
    <w:sectPr w:rsidR="00205F77" w:rsidSect="00550697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29"/>
    <w:rsid w:val="00205F77"/>
    <w:rsid w:val="003A6C5C"/>
    <w:rsid w:val="003C4F29"/>
    <w:rsid w:val="00550697"/>
    <w:rsid w:val="00B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D7472-6CE5-4A24-AF60-DA920595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KDS2</cp:lastModifiedBy>
  <cp:revision>3</cp:revision>
  <dcterms:created xsi:type="dcterms:W3CDTF">2015-02-06T08:31:00Z</dcterms:created>
  <dcterms:modified xsi:type="dcterms:W3CDTF">2017-02-21T12:54:00Z</dcterms:modified>
</cp:coreProperties>
</file>